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2CE1" w:rsidRDefault="009A115B">
      <w:pPr>
        <w:spacing w:after="12" w:line="271" w:lineRule="auto"/>
        <w:ind w:left="2569" w:right="2568" w:hanging="10"/>
        <w:jc w:val="center"/>
      </w:pPr>
      <w:r>
        <w:rPr>
          <w:b/>
          <w:color w:val="000000"/>
        </w:rPr>
        <w:t xml:space="preserve">Выписка из Правил внутреннего распорядка обучающихся </w:t>
      </w:r>
    </w:p>
    <w:p w:rsidR="00262CE1" w:rsidRDefault="009A115B">
      <w:pPr>
        <w:spacing w:after="12" w:line="271" w:lineRule="auto"/>
        <w:ind w:left="701" w:right="635" w:hanging="10"/>
        <w:jc w:val="center"/>
      </w:pPr>
      <w:r>
        <w:rPr>
          <w:b/>
          <w:color w:val="000000"/>
        </w:rPr>
        <w:t>муниципального бюджетного общеобразовательного учреждения средней</w:t>
      </w:r>
      <w:r w:rsidR="00A214EF">
        <w:rPr>
          <w:b/>
          <w:color w:val="000000"/>
        </w:rPr>
        <w:t xml:space="preserve"> общеобразовательной школы № 13</w:t>
      </w:r>
    </w:p>
    <w:p w:rsidR="00262CE1" w:rsidRDefault="009A115B">
      <w:pPr>
        <w:spacing w:after="12" w:line="271" w:lineRule="auto"/>
        <w:ind w:left="701" w:right="697" w:hanging="10"/>
        <w:jc w:val="center"/>
      </w:pPr>
      <w:proofErr w:type="spellStart"/>
      <w:r>
        <w:rPr>
          <w:b/>
          <w:color w:val="000000"/>
        </w:rPr>
        <w:t>Бугульминского</w:t>
      </w:r>
      <w:proofErr w:type="spellEnd"/>
      <w:r>
        <w:rPr>
          <w:b/>
          <w:color w:val="000000"/>
        </w:rPr>
        <w:t xml:space="preserve"> муниципального района Республики Татарстан</w:t>
      </w:r>
      <w:r>
        <w:rPr>
          <w:color w:val="000000"/>
        </w:rPr>
        <w:t xml:space="preserve"> </w:t>
      </w:r>
    </w:p>
    <w:p w:rsidR="00262CE1" w:rsidRDefault="009A115B">
      <w:pPr>
        <w:spacing w:after="24" w:line="259" w:lineRule="auto"/>
        <w:ind w:firstLine="0"/>
        <w:jc w:val="left"/>
      </w:pPr>
      <w:r>
        <w:rPr>
          <w:b/>
          <w:color w:val="000000"/>
        </w:rPr>
        <w:t xml:space="preserve"> </w:t>
      </w:r>
    </w:p>
    <w:p w:rsidR="00262CE1" w:rsidRDefault="00262CE1">
      <w:pPr>
        <w:spacing w:after="0" w:line="259" w:lineRule="auto"/>
        <w:ind w:left="708" w:firstLine="0"/>
        <w:jc w:val="left"/>
      </w:pPr>
    </w:p>
    <w:p w:rsidR="00074F68" w:rsidRDefault="00074F68" w:rsidP="00074F68">
      <w:pPr>
        <w:pStyle w:val="1"/>
        <w:shd w:val="clear" w:color="auto" w:fill="auto"/>
        <w:tabs>
          <w:tab w:val="left" w:pos="307"/>
        </w:tabs>
        <w:spacing w:after="260"/>
        <w:jc w:val="center"/>
      </w:pPr>
      <w:r w:rsidRPr="00074F68">
        <w:rPr>
          <w:b/>
        </w:rPr>
        <w:t>5</w:t>
      </w:r>
      <w:r>
        <w:t>.</w:t>
      </w:r>
      <w:r w:rsidR="009A115B">
        <w:t xml:space="preserve"> </w:t>
      </w:r>
      <w:r>
        <w:rPr>
          <w:b/>
          <w:bCs/>
          <w:color w:val="000000"/>
          <w:sz w:val="24"/>
          <w:szCs w:val="24"/>
          <w:lang w:bidi="ru-RU"/>
        </w:rPr>
        <w:t>Правила использования устройств мобильной связи в школе</w:t>
      </w:r>
    </w:p>
    <w:p w:rsidR="00074F68" w:rsidRDefault="00074F68" w:rsidP="00074F68">
      <w:pPr>
        <w:pStyle w:val="1"/>
        <w:numPr>
          <w:ilvl w:val="1"/>
          <w:numId w:val="3"/>
        </w:numPr>
        <w:shd w:val="clear" w:color="auto" w:fill="auto"/>
        <w:tabs>
          <w:tab w:val="left" w:pos="511"/>
        </w:tabs>
        <w:jc w:val="both"/>
      </w:pPr>
      <w:r>
        <w:rPr>
          <w:color w:val="000000"/>
          <w:sz w:val="24"/>
          <w:szCs w:val="24"/>
          <w:lang w:bidi="ru-RU"/>
        </w:rPr>
        <w:t>В целях минимизации вредного воздействия на детей устройств мобильной связи, в школе введено ограничение использования обучающимися мобильных устройств связи, за исключением детей, нуждающихся в пользовании такими устройствами по состоянию здоровья (мониторинг сахара крови при сахарном диабете 1 типа при наличии медицинской справки), а также педагогическими работниками и родителями в целях снижения рисков нанесения вреда здоровью и развитию детей в связи с использованием устройств мобильной связи.</w:t>
      </w:r>
    </w:p>
    <w:p w:rsidR="00074F68" w:rsidRDefault="00074F68" w:rsidP="00074F68">
      <w:pPr>
        <w:pStyle w:val="1"/>
        <w:numPr>
          <w:ilvl w:val="1"/>
          <w:numId w:val="3"/>
        </w:numPr>
        <w:shd w:val="clear" w:color="auto" w:fill="auto"/>
        <w:tabs>
          <w:tab w:val="left" w:pos="511"/>
        </w:tabs>
        <w:jc w:val="both"/>
      </w:pPr>
      <w:bookmarkStart w:id="0" w:name="_GoBack"/>
      <w:bookmarkEnd w:id="0"/>
      <w:r>
        <w:rPr>
          <w:color w:val="000000"/>
          <w:sz w:val="24"/>
          <w:szCs w:val="24"/>
          <w:lang w:bidi="ru-RU"/>
        </w:rPr>
        <w:t>Участники образовательного процесса обязаны переводить устройства мобильной связи в режим "без звука" при входе в школу (в том числе с исключением использования режима вибрации из-за возникновения фантомных вибраций).</w:t>
      </w:r>
    </w:p>
    <w:p w:rsidR="00074F68" w:rsidRDefault="00074F68" w:rsidP="00074F68">
      <w:pPr>
        <w:pStyle w:val="1"/>
        <w:numPr>
          <w:ilvl w:val="1"/>
          <w:numId w:val="3"/>
        </w:numPr>
        <w:shd w:val="clear" w:color="auto" w:fill="auto"/>
        <w:tabs>
          <w:tab w:val="left" w:pos="739"/>
        </w:tabs>
        <w:jc w:val="both"/>
      </w:pPr>
      <w:r>
        <w:rPr>
          <w:color w:val="000000"/>
          <w:sz w:val="24"/>
          <w:szCs w:val="24"/>
          <w:lang w:bidi="ru-RU"/>
        </w:rPr>
        <w:t>Ответственность за сохранность личных устройств мобильной связи в школе возлагается на родителей и учащихся.</w:t>
      </w:r>
    </w:p>
    <w:p w:rsidR="00074F68" w:rsidRDefault="00074F68" w:rsidP="00074F68">
      <w:pPr>
        <w:pStyle w:val="1"/>
        <w:numPr>
          <w:ilvl w:val="1"/>
          <w:numId w:val="3"/>
        </w:numPr>
        <w:shd w:val="clear" w:color="auto" w:fill="auto"/>
        <w:tabs>
          <w:tab w:val="left" w:pos="511"/>
        </w:tabs>
        <w:jc w:val="both"/>
      </w:pPr>
      <w:r>
        <w:rPr>
          <w:color w:val="000000"/>
          <w:sz w:val="24"/>
          <w:szCs w:val="24"/>
          <w:lang w:bidi="ru-RU"/>
        </w:rPr>
        <w:t>Местами хранения во время образовательного процесса устройств мобильной связи обучающихся, являются специальные предусмотренные места в учебных кабинетах.</w:t>
      </w:r>
    </w:p>
    <w:p w:rsidR="00074F68" w:rsidRDefault="00074F68" w:rsidP="00074F68">
      <w:pPr>
        <w:pStyle w:val="1"/>
        <w:numPr>
          <w:ilvl w:val="1"/>
          <w:numId w:val="3"/>
        </w:numPr>
        <w:shd w:val="clear" w:color="auto" w:fill="auto"/>
        <w:tabs>
          <w:tab w:val="left" w:pos="511"/>
        </w:tabs>
        <w:jc w:val="both"/>
      </w:pPr>
      <w:r>
        <w:rPr>
          <w:color w:val="000000"/>
          <w:sz w:val="24"/>
          <w:szCs w:val="24"/>
          <w:lang w:bidi="ru-RU"/>
        </w:rPr>
        <w:t>Обучающиеся ограничены в использовании мобильной связи во время учебного процесса.</w:t>
      </w:r>
    </w:p>
    <w:p w:rsidR="00074F68" w:rsidRDefault="00074F68" w:rsidP="00074F68">
      <w:pPr>
        <w:pStyle w:val="1"/>
        <w:numPr>
          <w:ilvl w:val="1"/>
          <w:numId w:val="3"/>
        </w:numPr>
        <w:shd w:val="clear" w:color="auto" w:fill="auto"/>
        <w:tabs>
          <w:tab w:val="left" w:pos="739"/>
        </w:tabs>
        <w:jc w:val="both"/>
      </w:pPr>
      <w:r>
        <w:rPr>
          <w:color w:val="000000"/>
          <w:sz w:val="24"/>
          <w:szCs w:val="24"/>
          <w:lang w:bidi="ru-RU"/>
        </w:rPr>
        <w:t>Для использования доступа обучающихся к их учетной записи в электронные дневники, без использования личных устройств мобильной связи, учащимися используются имеющиеся ресурсы школы.</w:t>
      </w:r>
    </w:p>
    <w:p w:rsidR="00074F68" w:rsidRDefault="00074F68" w:rsidP="00074F68">
      <w:pPr>
        <w:pStyle w:val="1"/>
        <w:numPr>
          <w:ilvl w:val="1"/>
          <w:numId w:val="3"/>
        </w:numPr>
        <w:shd w:val="clear" w:color="auto" w:fill="auto"/>
        <w:tabs>
          <w:tab w:val="left" w:pos="511"/>
        </w:tabs>
        <w:jc w:val="both"/>
      </w:pPr>
      <w:r>
        <w:rPr>
          <w:color w:val="000000"/>
          <w:sz w:val="24"/>
          <w:szCs w:val="24"/>
          <w:lang w:bidi="ru-RU"/>
        </w:rPr>
        <w:t>В случае возникновения необходимости, внештатной ситуации, обучающийся обращается к педагогическому работнику с целью организации коммуникации с родителями (законными представителями).</w:t>
      </w:r>
    </w:p>
    <w:p w:rsidR="00074F68" w:rsidRDefault="00074F68" w:rsidP="00074F68">
      <w:pPr>
        <w:pStyle w:val="1"/>
        <w:numPr>
          <w:ilvl w:val="1"/>
          <w:numId w:val="3"/>
        </w:numPr>
        <w:shd w:val="clear" w:color="auto" w:fill="auto"/>
        <w:tabs>
          <w:tab w:val="left" w:pos="511"/>
        </w:tabs>
        <w:jc w:val="both"/>
      </w:pPr>
      <w:r>
        <w:rPr>
          <w:color w:val="000000"/>
          <w:sz w:val="24"/>
          <w:szCs w:val="24"/>
          <w:lang w:bidi="ru-RU"/>
        </w:rPr>
        <w:t>Во время перемен между уроками (занятиями), разрешено использование устройств мобильной связи по прямому назначению (для звонка, смс-сообщения);</w:t>
      </w:r>
    </w:p>
    <w:p w:rsidR="00074F68" w:rsidRDefault="00074F68" w:rsidP="00074F68">
      <w:pPr>
        <w:pStyle w:val="1"/>
        <w:numPr>
          <w:ilvl w:val="1"/>
          <w:numId w:val="3"/>
        </w:numPr>
        <w:shd w:val="clear" w:color="auto" w:fill="auto"/>
        <w:tabs>
          <w:tab w:val="left" w:pos="511"/>
        </w:tabs>
        <w:jc w:val="both"/>
      </w:pPr>
      <w:r>
        <w:rPr>
          <w:color w:val="000000"/>
          <w:sz w:val="24"/>
          <w:szCs w:val="24"/>
          <w:lang w:bidi="ru-RU"/>
        </w:rPr>
        <w:t>С целью профилактики неблагоприятных для здоровья и обучения детей эффектов от воздействия устройств мобильной связи, родителям и учащимся необходимо:</w:t>
      </w:r>
    </w:p>
    <w:p w:rsidR="00074F68" w:rsidRDefault="00074F68" w:rsidP="00074F68">
      <w:pPr>
        <w:pStyle w:val="1"/>
        <w:numPr>
          <w:ilvl w:val="0"/>
          <w:numId w:val="1"/>
        </w:numPr>
        <w:shd w:val="clear" w:color="auto" w:fill="auto"/>
        <w:tabs>
          <w:tab w:val="left" w:pos="739"/>
        </w:tabs>
        <w:spacing w:line="276" w:lineRule="auto"/>
        <w:ind w:left="740" w:hanging="360"/>
        <w:jc w:val="both"/>
      </w:pPr>
      <w:r>
        <w:rPr>
          <w:color w:val="000000"/>
          <w:sz w:val="24"/>
          <w:szCs w:val="24"/>
          <w:lang w:bidi="ru-RU"/>
        </w:rPr>
        <w:t>исключить ношение устройств мобильной связи на поясе, в карманах одежды, с целью снижения негативного влияния на здоровье;</w:t>
      </w:r>
    </w:p>
    <w:p w:rsidR="00074F68" w:rsidRDefault="00074F68" w:rsidP="00074F68">
      <w:pPr>
        <w:pStyle w:val="1"/>
        <w:numPr>
          <w:ilvl w:val="0"/>
          <w:numId w:val="1"/>
        </w:numPr>
        <w:shd w:val="clear" w:color="auto" w:fill="auto"/>
        <w:tabs>
          <w:tab w:val="left" w:pos="739"/>
        </w:tabs>
        <w:spacing w:line="276" w:lineRule="auto"/>
        <w:ind w:firstLine="380"/>
        <w:jc w:val="both"/>
      </w:pPr>
      <w:r>
        <w:rPr>
          <w:color w:val="000000"/>
          <w:sz w:val="24"/>
          <w:szCs w:val="24"/>
          <w:lang w:bidi="ru-RU"/>
        </w:rPr>
        <w:t>сократить время контакта с устройствами мобильной связи;</w:t>
      </w:r>
    </w:p>
    <w:p w:rsidR="00074F68" w:rsidRDefault="00074F68" w:rsidP="00074F68">
      <w:pPr>
        <w:pStyle w:val="1"/>
        <w:numPr>
          <w:ilvl w:val="0"/>
          <w:numId w:val="1"/>
        </w:numPr>
        <w:shd w:val="clear" w:color="auto" w:fill="auto"/>
        <w:tabs>
          <w:tab w:val="left" w:pos="739"/>
        </w:tabs>
        <w:spacing w:line="276" w:lineRule="auto"/>
        <w:ind w:left="740" w:hanging="360"/>
        <w:jc w:val="both"/>
      </w:pPr>
      <w:r>
        <w:rPr>
          <w:color w:val="000000"/>
          <w:sz w:val="24"/>
          <w:szCs w:val="24"/>
          <w:lang w:bidi="ru-RU"/>
        </w:rPr>
        <w:t>рекомендовать при использовании мобильного устройства в момент соединения и разговора, максимально удалять устройство от головы (с использованием громкой связи и гарнитуры);</w:t>
      </w:r>
    </w:p>
    <w:p w:rsidR="00074F68" w:rsidRDefault="00074F68" w:rsidP="00074F68">
      <w:pPr>
        <w:pStyle w:val="1"/>
        <w:numPr>
          <w:ilvl w:val="0"/>
          <w:numId w:val="1"/>
        </w:numPr>
        <w:shd w:val="clear" w:color="auto" w:fill="auto"/>
        <w:tabs>
          <w:tab w:val="left" w:pos="739"/>
        </w:tabs>
        <w:spacing w:line="276" w:lineRule="auto"/>
        <w:ind w:left="740" w:hanging="360"/>
        <w:jc w:val="both"/>
      </w:pPr>
      <w:r>
        <w:rPr>
          <w:color w:val="000000"/>
          <w:sz w:val="24"/>
          <w:szCs w:val="24"/>
          <w:lang w:bidi="ru-RU"/>
        </w:rPr>
        <w:t>максимально ограничить звонки с устройств мобильной связи в условиях неустойчивого приема сигнала сотовой связи (автобус, метро, поезд, автомобиль);</w:t>
      </w:r>
    </w:p>
    <w:p w:rsidR="00074F68" w:rsidRDefault="00074F68" w:rsidP="00074F68">
      <w:pPr>
        <w:pStyle w:val="1"/>
        <w:numPr>
          <w:ilvl w:val="0"/>
          <w:numId w:val="1"/>
        </w:numPr>
        <w:shd w:val="clear" w:color="auto" w:fill="auto"/>
        <w:tabs>
          <w:tab w:val="left" w:pos="739"/>
        </w:tabs>
        <w:spacing w:after="260" w:line="276" w:lineRule="auto"/>
        <w:ind w:left="740" w:hanging="360"/>
        <w:jc w:val="both"/>
      </w:pPr>
      <w:r>
        <w:rPr>
          <w:color w:val="000000"/>
          <w:sz w:val="24"/>
          <w:szCs w:val="24"/>
          <w:lang w:bidi="ru-RU"/>
        </w:rPr>
        <w:t>размещать устройство Мобильной связи на ночь на расстоянии более двух метро от головы.</w:t>
      </w:r>
    </w:p>
    <w:p w:rsidR="00262CE1" w:rsidRDefault="00262CE1">
      <w:pPr>
        <w:spacing w:after="0" w:line="259" w:lineRule="auto"/>
        <w:ind w:left="708" w:firstLine="0"/>
        <w:jc w:val="left"/>
      </w:pPr>
    </w:p>
    <w:p w:rsidR="00262CE1" w:rsidRDefault="009A115B">
      <w:pPr>
        <w:spacing w:after="0" w:line="259" w:lineRule="auto"/>
        <w:ind w:left="708" w:firstLine="0"/>
        <w:jc w:val="left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  <w:jc w:val="left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  <w:jc w:val="left"/>
      </w:pPr>
      <w:r>
        <w:lastRenderedPageBreak/>
        <w:t xml:space="preserve"> </w:t>
      </w:r>
    </w:p>
    <w:p w:rsidR="00262CE1" w:rsidRDefault="009A115B">
      <w:pPr>
        <w:spacing w:after="0" w:line="259" w:lineRule="auto"/>
        <w:ind w:left="708" w:firstLine="0"/>
        <w:jc w:val="left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  <w:jc w:val="left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  <w:jc w:val="left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  <w:jc w:val="left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  <w:jc w:val="left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  <w:jc w:val="left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  <w:jc w:val="left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  <w:jc w:val="left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  <w:jc w:val="left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  <w:jc w:val="left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  <w:jc w:val="left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  <w:jc w:val="left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  <w:jc w:val="left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  <w:jc w:val="left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  <w:jc w:val="left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  <w:jc w:val="left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  <w:jc w:val="left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  <w:jc w:val="left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  <w:jc w:val="left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</w:pPr>
      <w:r>
        <w:lastRenderedPageBreak/>
        <w:t xml:space="preserve"> </w:t>
      </w:r>
    </w:p>
    <w:p w:rsidR="00262CE1" w:rsidRDefault="009A115B">
      <w:pPr>
        <w:spacing w:after="0" w:line="259" w:lineRule="auto"/>
        <w:ind w:left="708" w:firstLine="0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</w:pPr>
      <w:r>
        <w:t xml:space="preserve"> </w:t>
      </w:r>
    </w:p>
    <w:p w:rsidR="00262CE1" w:rsidRDefault="009A115B">
      <w:pPr>
        <w:spacing w:after="0" w:line="259" w:lineRule="auto"/>
        <w:ind w:left="708" w:firstLine="0"/>
      </w:pPr>
      <w:r>
        <w:t xml:space="preserve"> </w:t>
      </w:r>
    </w:p>
    <w:sectPr w:rsidR="00262CE1">
      <w:footerReference w:type="even" r:id="rId7"/>
      <w:footerReference w:type="default" r:id="rId8"/>
      <w:footerReference w:type="first" r:id="rId9"/>
      <w:pgSz w:w="11906" w:h="16838"/>
      <w:pgMar w:top="1135" w:right="846" w:bottom="1360" w:left="1702" w:header="720" w:footer="72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115B" w:rsidRDefault="009A115B">
      <w:pPr>
        <w:spacing w:after="0" w:line="240" w:lineRule="auto"/>
      </w:pPr>
      <w:r>
        <w:separator/>
      </w:r>
    </w:p>
  </w:endnote>
  <w:endnote w:type="continuationSeparator" w:id="0">
    <w:p w:rsidR="009A115B" w:rsidRDefault="009A11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2CE1" w:rsidRDefault="009A115B">
    <w:pPr>
      <w:spacing w:after="0" w:line="259" w:lineRule="auto"/>
      <w:ind w:right="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color w:val="000000"/>
        <w:sz w:val="22"/>
      </w:rPr>
      <w:t>1</w:t>
    </w:r>
    <w:r>
      <w:rPr>
        <w:color w:val="000000"/>
        <w:sz w:val="22"/>
      </w:rPr>
      <w:fldChar w:fldCharType="end"/>
    </w:r>
    <w:r>
      <w:rPr>
        <w:rFonts w:ascii="Calibri" w:eastAsia="Calibri" w:hAnsi="Calibri" w:cs="Calibri"/>
        <w:color w:val="000000"/>
        <w:sz w:val="22"/>
      </w:rPr>
      <w:t xml:space="preserve"> </w:t>
    </w:r>
  </w:p>
  <w:p w:rsidR="00262CE1" w:rsidRDefault="009A115B">
    <w:pPr>
      <w:spacing w:after="0" w:line="259" w:lineRule="auto"/>
      <w:ind w:firstLine="0"/>
      <w:jc w:val="left"/>
    </w:pPr>
    <w:r>
      <w:rPr>
        <w:rFonts w:ascii="Calibri" w:eastAsia="Calibri" w:hAnsi="Calibri" w:cs="Calibri"/>
        <w:color w:val="000000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2CE1" w:rsidRDefault="009A115B">
    <w:pPr>
      <w:spacing w:after="0" w:line="259" w:lineRule="auto"/>
      <w:ind w:right="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74F68" w:rsidRPr="00074F68">
      <w:rPr>
        <w:noProof/>
        <w:color w:val="000000"/>
        <w:sz w:val="22"/>
      </w:rPr>
      <w:t>2</w:t>
    </w:r>
    <w:r>
      <w:rPr>
        <w:color w:val="000000"/>
        <w:sz w:val="22"/>
      </w:rPr>
      <w:fldChar w:fldCharType="end"/>
    </w:r>
    <w:r>
      <w:rPr>
        <w:rFonts w:ascii="Calibri" w:eastAsia="Calibri" w:hAnsi="Calibri" w:cs="Calibri"/>
        <w:color w:val="000000"/>
        <w:sz w:val="22"/>
      </w:rPr>
      <w:t xml:space="preserve"> </w:t>
    </w:r>
  </w:p>
  <w:p w:rsidR="00262CE1" w:rsidRDefault="009A115B">
    <w:pPr>
      <w:spacing w:after="0" w:line="259" w:lineRule="auto"/>
      <w:ind w:firstLine="0"/>
      <w:jc w:val="left"/>
    </w:pPr>
    <w:r>
      <w:rPr>
        <w:rFonts w:ascii="Calibri" w:eastAsia="Calibri" w:hAnsi="Calibri" w:cs="Calibri"/>
        <w:color w:val="000000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2CE1" w:rsidRDefault="009A115B">
    <w:pPr>
      <w:spacing w:after="0" w:line="259" w:lineRule="auto"/>
      <w:ind w:right="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color w:val="000000"/>
        <w:sz w:val="22"/>
      </w:rPr>
      <w:t>1</w:t>
    </w:r>
    <w:r>
      <w:rPr>
        <w:color w:val="000000"/>
        <w:sz w:val="22"/>
      </w:rPr>
      <w:fldChar w:fldCharType="end"/>
    </w:r>
    <w:r>
      <w:rPr>
        <w:rFonts w:ascii="Calibri" w:eastAsia="Calibri" w:hAnsi="Calibri" w:cs="Calibri"/>
        <w:color w:val="000000"/>
        <w:sz w:val="22"/>
      </w:rPr>
      <w:t xml:space="preserve"> </w:t>
    </w:r>
  </w:p>
  <w:p w:rsidR="00262CE1" w:rsidRDefault="009A115B">
    <w:pPr>
      <w:spacing w:after="0" w:line="259" w:lineRule="auto"/>
      <w:ind w:firstLine="0"/>
      <w:jc w:val="left"/>
    </w:pPr>
    <w:r>
      <w:rPr>
        <w:rFonts w:ascii="Calibri" w:eastAsia="Calibri" w:hAnsi="Calibri" w:cs="Calibri"/>
        <w:color w:val="000000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115B" w:rsidRDefault="009A115B">
      <w:pPr>
        <w:spacing w:after="0" w:line="240" w:lineRule="auto"/>
      </w:pPr>
      <w:r>
        <w:separator/>
      </w:r>
    </w:p>
  </w:footnote>
  <w:footnote w:type="continuationSeparator" w:id="0">
    <w:p w:rsidR="009A115B" w:rsidRDefault="009A11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BE3C63"/>
    <w:multiLevelType w:val="multilevel"/>
    <w:tmpl w:val="E632A85E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B0A1813"/>
    <w:multiLevelType w:val="multilevel"/>
    <w:tmpl w:val="6B9815D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color w:val="000000"/>
        <w:sz w:val="24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000000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0000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000000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  <w:sz w:val="24"/>
      </w:rPr>
    </w:lvl>
  </w:abstractNum>
  <w:abstractNum w:abstractNumId="2" w15:restartNumberingAfterBreak="0">
    <w:nsid w:val="7A11272D"/>
    <w:multiLevelType w:val="multilevel"/>
    <w:tmpl w:val="3A985AD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2CE1"/>
    <w:rsid w:val="00074F68"/>
    <w:rsid w:val="00262CE1"/>
    <w:rsid w:val="009A115B"/>
    <w:rsid w:val="00A21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0BD8154-7A5F-4B9A-AA41-CD1BC7651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5" w:line="269" w:lineRule="auto"/>
      <w:ind w:firstLine="556"/>
      <w:jc w:val="both"/>
    </w:pPr>
    <w:rPr>
      <w:rFonts w:ascii="Times New Roman" w:eastAsia="Times New Roman" w:hAnsi="Times New Roman" w:cs="Times New Roman"/>
      <w:color w:val="1E212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074F6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">
    <w:name w:val="Основной текст1"/>
    <w:basedOn w:val="a"/>
    <w:link w:val="a3"/>
    <w:rsid w:val="00074F68"/>
    <w:pPr>
      <w:widowControl w:val="0"/>
      <w:shd w:val="clear" w:color="auto" w:fill="FFFFFF"/>
      <w:spacing w:after="0" w:line="240" w:lineRule="auto"/>
      <w:ind w:firstLine="0"/>
      <w:jc w:val="left"/>
    </w:pPr>
    <w:rPr>
      <w:color w:val="auto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404</Words>
  <Characters>2304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Модель локального нормативного акта</vt:lpstr>
    </vt:vector>
  </TitlesOfParts>
  <Company/>
  <LinksUpToDate>false</LinksUpToDate>
  <CharactersWithSpaces>2703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Модель локального нормативного акта</dc:title>
  <dc:subject/>
  <dc:creator>T</dc:creator>
  <cp:keywords/>
  <cp:lastModifiedBy>Пользователь</cp:lastModifiedBy>
  <cp:revision>2</cp:revision>
  <dcterms:created xsi:type="dcterms:W3CDTF">2022-02-01T07:08:00Z</dcterms:created>
  <dcterms:modified xsi:type="dcterms:W3CDTF">2022-02-01T07:08:00Z</dcterms:modified>
</cp:coreProperties>
</file>